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631E" w:rsidRDefault="00CB566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16980" cy="88163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2471" b="1949"/>
                    <a:stretch/>
                  </pic:blipFill>
                  <pic:spPr bwMode="auto">
                    <a:xfrm>
                      <a:off x="0" y="0"/>
                      <a:ext cx="6316980" cy="88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96350"/>
            <wp:effectExtent l="1905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70B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C2631E" w:rsidTr="00303E6F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2" w:type="dxa"/>
          </w:tcPr>
          <w:p w:rsidR="00C2631E" w:rsidRDefault="00C2631E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2631E" w:rsidRPr="00DB09F1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готовность студентов к психолого-педагогическому сопровождению детей дошкольного возраста в условиях инклюзивного образования.</w:t>
            </w:r>
          </w:p>
        </w:tc>
      </w:tr>
      <w:tr w:rsidR="00C2631E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 развитию у студентов глубокого понимания психолого-педагогических основ инклюзивного образования;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определять цели и содержание психолого-педагогической работы по поддержке детей в условиях инклюзивного образования;</w:t>
            </w:r>
          </w:p>
        </w:tc>
      </w:tr>
      <w:tr w:rsidR="00C2631E" w:rsidRPr="00DB09F1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готовность к участию в комплексном обследовании детей с ОВЗ;</w:t>
            </w:r>
          </w:p>
        </w:tc>
      </w:tr>
      <w:tr w:rsidR="00C2631E" w:rsidRPr="00DB09F1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развивать умения организации педагогического процесса в условиях инклюзивного образования;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подготовить студентов к организации эффективного взаимодействия с родителями и специалистами с целью воспитания детей дошкольного возраста с ОВЗ.</w:t>
            </w:r>
          </w:p>
        </w:tc>
      </w:tr>
      <w:tr w:rsidR="00C2631E" w:rsidRPr="00DB09F1" w:rsidTr="00303E6F">
        <w:trPr>
          <w:trHeight w:hRule="exact" w:val="277"/>
        </w:trPr>
        <w:tc>
          <w:tcPr>
            <w:tcW w:w="773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2631E" w:rsidTr="00303E6F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C2631E" w:rsidRPr="00DB09F1" w:rsidTr="00303E6F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03E6F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303E6F" w:rsidRPr="00DB09F1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Pr="00303E6F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303E6F" w:rsidRPr="00DB09F1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Pr="00303E6F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303E6F" w:rsidRPr="00DB09F1" w:rsidTr="00303E6F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Pr="00303E6F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631E" w:rsidRPr="00DB09F1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sz w:val="19"/>
                <w:szCs w:val="19"/>
                <w:lang w:val="ru-RU"/>
              </w:rPr>
              <w:t>Производственная (организационно-управленческая) практика (НИР)</w:t>
            </w:r>
          </w:p>
        </w:tc>
      </w:tr>
      <w:tr w:rsidR="00C2631E" w:rsidRPr="00303E6F" w:rsidTr="00303E6F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sz w:val="19"/>
                <w:szCs w:val="19"/>
                <w:lang w:val="ru-RU"/>
              </w:rPr>
              <w:t>Преддипломная практика</w:t>
            </w:r>
          </w:p>
        </w:tc>
      </w:tr>
      <w:tr w:rsidR="00C2631E" w:rsidRPr="00303E6F" w:rsidTr="00303E6F">
        <w:trPr>
          <w:trHeight w:hRule="exact" w:val="277"/>
        </w:trPr>
        <w:tc>
          <w:tcPr>
            <w:tcW w:w="773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631E" w:rsidRPr="00DB09F1" w:rsidTr="00303E6F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профессионально-этическую ответственность за принятые решения</w:t>
            </w:r>
          </w:p>
        </w:tc>
      </w:tr>
      <w:tr w:rsidR="00C2631E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9770B2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="009770B2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основные 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303E6F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</w:t>
            </w: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о способах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действовать в нестандартных ситуациях, нести социальную и этическую ответственность за принятые решения</w:t>
            </w:r>
          </w:p>
        </w:tc>
      </w:tr>
      <w:tr w:rsidR="00C2631E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действий в нестандартных ситуациях,  социальной и этической ответственности за принятые решения</w:t>
            </w:r>
          </w:p>
        </w:tc>
      </w:tr>
      <w:tr w:rsidR="00C2631E" w:rsidRPr="00DB09F1" w:rsidTr="00303E6F">
        <w:trPr>
          <w:trHeight w:hRule="exact" w:val="6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C2631E" w:rsidTr="00303E6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 w:rsidTr="00303E6F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</w:tbl>
    <w:p w:rsidR="00C2631E" w:rsidRPr="009770B2" w:rsidRDefault="009770B2">
      <w:pPr>
        <w:rPr>
          <w:sz w:val="0"/>
          <w:szCs w:val="0"/>
          <w:lang w:val="ru-RU"/>
        </w:rPr>
      </w:pPr>
      <w:r w:rsidRPr="009770B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3234"/>
        <w:gridCol w:w="4798"/>
        <w:gridCol w:w="976"/>
      </w:tblGrid>
      <w:tr w:rsidR="00C263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C2631E" w:rsidRDefault="00C263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выстраивать взаимодействие и образовательный процесс с учетом закономерностей психического развития человека и зоны ближайшего развития учащихся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выстраивания  взаимодействия и образовательного процесса с учетом закономерностей психического развития человека и зоны ближайшего развития учащихся</w:t>
            </w:r>
          </w:p>
        </w:tc>
      </w:tr>
      <w:tr w:rsidR="00C2631E" w:rsidRPr="00DB09F1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активные методы обучения в психолого-педагогическом </w:t>
            </w:r>
            <w:r w:rsidR="00303E6F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активные методы обучения в психолого-педагогическом </w:t>
            </w:r>
            <w:r w:rsidR="00303E6F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активные методы обучения в психолого-педагогическом </w:t>
            </w:r>
            <w:r w:rsidR="00303E6F"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активные методы обучения в психолого-педагогическом 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активные методы обучения в психолого-педагогическом 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частично активные методы обучения в психолого-педагогическом образовании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активными методами обучения в психолого-педагогическом 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активными методами обучения в психолого-педагогическом образовании</w:t>
            </w:r>
          </w:p>
        </w:tc>
      </w:tr>
      <w:tr w:rsidR="00C2631E" w:rsidRPr="00DB09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активными методами обучения в психолого-педагогическом образовании</w:t>
            </w:r>
          </w:p>
        </w:tc>
      </w:tr>
      <w:tr w:rsidR="00C2631E" w:rsidRPr="00DB09F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особенности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основную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частично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организации совместной и индивидуальной деятельности детей раннего и дошкольного возраста (предметной, игровой, продуктивной)</w:t>
            </w:r>
          </w:p>
        </w:tc>
      </w:tr>
      <w:tr w:rsidR="00C2631E" w:rsidRPr="00DB09F1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ПК-26: способностью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2631E" w:rsidRDefault="009770B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1"/>
        <w:gridCol w:w="3252"/>
        <w:gridCol w:w="4792"/>
        <w:gridCol w:w="978"/>
      </w:tblGrid>
      <w:tr w:rsidR="00C263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C2631E" w:rsidRDefault="00C263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технологиях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разрабатывать и реализовывать индивидуально-ориентированные программы, направленные на устранение трудностей обучения и адаптации к образовательной среде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технологиями разработки и реализации индивидуально-ориентированных программ, направленных на устранение трудностей обучения и адаптации к образовательной среде</w:t>
            </w:r>
          </w:p>
        </w:tc>
      </w:tr>
      <w:tr w:rsidR="00C2631E" w:rsidRPr="00DB09F1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способах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совместной работы с психологом при разработке и  реализации индивидуальных стратегий педагогического воздействия на детей, испытывающих трудности в обучении, взаимодействии со сверстниками и взрослыми</w:t>
            </w:r>
          </w:p>
        </w:tc>
      </w:tr>
      <w:tr w:rsidR="00C2631E" w:rsidRPr="00DB09F1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263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инклюзивного образования, его правовые основы;</w:t>
            </w:r>
          </w:p>
        </w:tc>
      </w:tr>
      <w:tr w:rsidR="00C2631E" w:rsidRPr="00DB09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развития и воспитания детей с ОВЗ;</w:t>
            </w:r>
          </w:p>
        </w:tc>
      </w:tr>
      <w:tr w:rsidR="00C2631E" w:rsidRPr="00DB09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диагностические методики обследования развития детей с ОВЗ;</w:t>
            </w:r>
          </w:p>
        </w:tc>
      </w:tr>
      <w:tr w:rsidR="00C2631E" w:rsidRPr="00DB09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психолого-педагогической поддержки детей дошкольного возраста с ОВЗ в условиях инклюзивного образования.</w:t>
            </w:r>
          </w:p>
        </w:tc>
      </w:tr>
    </w:tbl>
    <w:p w:rsidR="00C2631E" w:rsidRPr="009770B2" w:rsidRDefault="009770B2">
      <w:pPr>
        <w:rPr>
          <w:sz w:val="0"/>
          <w:szCs w:val="0"/>
          <w:lang w:val="ru-RU"/>
        </w:rPr>
      </w:pPr>
      <w:r w:rsidRPr="009770B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18"/>
        <w:gridCol w:w="951"/>
        <w:gridCol w:w="688"/>
        <w:gridCol w:w="1104"/>
        <w:gridCol w:w="1238"/>
        <w:gridCol w:w="671"/>
        <w:gridCol w:w="389"/>
        <w:gridCol w:w="972"/>
      </w:tblGrid>
      <w:tr w:rsidR="00C2631E" w:rsidTr="00303E6F">
        <w:trPr>
          <w:trHeight w:hRule="exact" w:val="416"/>
        </w:trPr>
        <w:tc>
          <w:tcPr>
            <w:tcW w:w="42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51" w:type="dxa"/>
          </w:tcPr>
          <w:p w:rsidR="00C2631E" w:rsidRDefault="00C2631E"/>
        </w:tc>
        <w:tc>
          <w:tcPr>
            <w:tcW w:w="688" w:type="dxa"/>
          </w:tcPr>
          <w:p w:rsidR="00C2631E" w:rsidRDefault="00C2631E"/>
        </w:tc>
        <w:tc>
          <w:tcPr>
            <w:tcW w:w="1104" w:type="dxa"/>
          </w:tcPr>
          <w:p w:rsidR="00C2631E" w:rsidRDefault="00C2631E"/>
        </w:tc>
        <w:tc>
          <w:tcPr>
            <w:tcW w:w="1238" w:type="dxa"/>
          </w:tcPr>
          <w:p w:rsidR="00C2631E" w:rsidRDefault="00C2631E"/>
        </w:tc>
        <w:tc>
          <w:tcPr>
            <w:tcW w:w="671" w:type="dxa"/>
          </w:tcPr>
          <w:p w:rsidR="00C2631E" w:rsidRDefault="00C2631E"/>
        </w:tc>
        <w:tc>
          <w:tcPr>
            <w:tcW w:w="389" w:type="dxa"/>
          </w:tcPr>
          <w:p w:rsidR="00C2631E" w:rsidRDefault="00C2631E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2631E" w:rsidTr="00303E6F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со специалистами детского сада по созданию взаимосвязанной работы в целях эффективной коррекции трудностей развития у детей с ОВЗ;</w:t>
            </w:r>
          </w:p>
        </w:tc>
      </w:tr>
      <w:tr w:rsidR="00C2631E" w:rsidRPr="00DB09F1" w:rsidTr="00303E6F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родителями или официальными представителями ребенка с целью решения задач развития и коррекции.</w:t>
            </w:r>
          </w:p>
        </w:tc>
      </w:tr>
      <w:tr w:rsidR="00C2631E" w:rsidTr="00303E6F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31E" w:rsidRPr="00DB09F1" w:rsidTr="00303E6F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диагностических методик обследования развития детей с ОВЗ;</w:t>
            </w:r>
          </w:p>
        </w:tc>
      </w:tr>
      <w:tr w:rsidR="00C2631E" w:rsidRPr="00DB09F1" w:rsidTr="00303E6F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психолого-педагогической поддержки детей с ОВЗ;</w:t>
            </w:r>
          </w:p>
        </w:tc>
      </w:tr>
      <w:tr w:rsidR="00C2631E" w:rsidRPr="00DB09F1" w:rsidTr="00303E6F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общения с воспитанниками, родителями, педагогами.</w:t>
            </w:r>
          </w:p>
        </w:tc>
      </w:tr>
      <w:tr w:rsidR="00C2631E" w:rsidRPr="00DB09F1" w:rsidTr="00303E6F">
        <w:trPr>
          <w:trHeight w:hRule="exact" w:val="277"/>
        </w:trPr>
        <w:tc>
          <w:tcPr>
            <w:tcW w:w="765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78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3318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88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104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238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389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2631E" w:rsidTr="00303E6F">
        <w:trPr>
          <w:trHeight w:hRule="exact" w:val="416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2631E" w:rsidRPr="00DB09F1" w:rsidTr="00303E6F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Инклюзивное образование: право, принципы, основные понятия.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право, принципы, основные понятия.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сообщений на тему «Вопросы инклюзивного образования в исследованиях зарубежных ученых»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глоссария по основным понятиям инклюзивного образования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RPr="00DB09F1" w:rsidTr="00303E6F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Характеристика основных групп детей с ограниченными возможностями здоровья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основных групп детей с ограниченными возможностями здоровья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психолого-педагогических характеристик особенностей развития детей с разными типами </w:t>
            </w:r>
            <w:proofErr w:type="spellStart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 по теме: "Воспитание, обучение и развитие детей с ОВЗ" /</w:t>
            </w:r>
            <w:proofErr w:type="spellStart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RPr="00DB09F1" w:rsidTr="00303E6F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Комплексное обследование особенностей развития детей дошкольного возраста с ОВЗ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C2631E">
            <w:pPr>
              <w:rPr>
                <w:lang w:val="ru-RU"/>
              </w:rPr>
            </w:pPr>
          </w:p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обследование особенностей развития детей дошкольного возраста с ОВЗ  /</w:t>
            </w:r>
            <w:proofErr w:type="spellStart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развернутого плана комплексного психолого- педагогического обследования дошкольников /Ср/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9770B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770B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Tr="00303E6F">
        <w:trPr>
          <w:trHeight w:hRule="exact" w:val="91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портфолио с дидактическими играми и упражнениями для комплексного обследования детей /</w:t>
            </w:r>
            <w:proofErr w:type="spellStart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 w:rsidRPr="00DB09F1" w:rsidTr="00303E6F">
        <w:trPr>
          <w:trHeight w:hRule="exact" w:val="697"/>
        </w:trPr>
        <w:tc>
          <w:tcPr>
            <w:tcW w:w="9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3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Направления психолого- педагогической поддержки детей в условиях инклюзивного образования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1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C2631E">
            <w:pPr>
              <w:rPr>
                <w:lang w:val="ru-RU"/>
              </w:rPr>
            </w:pPr>
          </w:p>
        </w:tc>
      </w:tr>
    </w:tbl>
    <w:p w:rsidR="00C2631E" w:rsidRPr="00C10E82" w:rsidRDefault="009770B2">
      <w:pPr>
        <w:rPr>
          <w:sz w:val="0"/>
          <w:szCs w:val="0"/>
          <w:lang w:val="ru-RU"/>
        </w:rPr>
      </w:pPr>
      <w:r w:rsidRPr="00C10E8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24"/>
        <w:gridCol w:w="911"/>
        <w:gridCol w:w="660"/>
        <w:gridCol w:w="1090"/>
        <w:gridCol w:w="1193"/>
        <w:gridCol w:w="660"/>
        <w:gridCol w:w="378"/>
        <w:gridCol w:w="930"/>
      </w:tblGrid>
      <w:tr w:rsidR="00C263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C2631E" w:rsidRDefault="00C2631E"/>
        </w:tc>
        <w:tc>
          <w:tcPr>
            <w:tcW w:w="710" w:type="dxa"/>
          </w:tcPr>
          <w:p w:rsidR="00C2631E" w:rsidRDefault="00C2631E"/>
        </w:tc>
        <w:tc>
          <w:tcPr>
            <w:tcW w:w="1135" w:type="dxa"/>
          </w:tcPr>
          <w:p w:rsidR="00C2631E" w:rsidRDefault="00C2631E"/>
        </w:tc>
        <w:tc>
          <w:tcPr>
            <w:tcW w:w="1277" w:type="dxa"/>
          </w:tcPr>
          <w:p w:rsidR="00C2631E" w:rsidRDefault="00C2631E"/>
        </w:tc>
        <w:tc>
          <w:tcPr>
            <w:tcW w:w="710" w:type="dxa"/>
          </w:tcPr>
          <w:p w:rsidR="00C2631E" w:rsidRDefault="00C2631E"/>
        </w:tc>
        <w:tc>
          <w:tcPr>
            <w:tcW w:w="426" w:type="dxa"/>
          </w:tcPr>
          <w:p w:rsidR="00C2631E" w:rsidRDefault="00C263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психолого-педагогической поддержки детей в условиях инклюзивного образования /</w:t>
            </w:r>
            <w:proofErr w:type="spellStart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проектов по теме: «Основные направления психолого- педагогической поддержки детей с ОВЗ в детском саду»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проектов «Основные направления психолого-педагогической поддержки детей с ОВЗ в детском саду» /</w:t>
            </w:r>
            <w:proofErr w:type="spellStart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Инклюзивный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сад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Инклюзивный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Лекотеки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 ОПК- 1 ОПК-9 ПК-25 ПК- 26 ПК-29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</w:tr>
      <w:tr w:rsidR="00C2631E">
        <w:trPr>
          <w:trHeight w:hRule="exact" w:val="277"/>
        </w:trPr>
        <w:tc>
          <w:tcPr>
            <w:tcW w:w="993" w:type="dxa"/>
          </w:tcPr>
          <w:p w:rsidR="00C2631E" w:rsidRDefault="00C2631E"/>
        </w:tc>
        <w:tc>
          <w:tcPr>
            <w:tcW w:w="3687" w:type="dxa"/>
          </w:tcPr>
          <w:p w:rsidR="00C2631E" w:rsidRDefault="00C2631E"/>
        </w:tc>
        <w:tc>
          <w:tcPr>
            <w:tcW w:w="851" w:type="dxa"/>
          </w:tcPr>
          <w:p w:rsidR="00C2631E" w:rsidRDefault="00C2631E"/>
        </w:tc>
        <w:tc>
          <w:tcPr>
            <w:tcW w:w="710" w:type="dxa"/>
          </w:tcPr>
          <w:p w:rsidR="00C2631E" w:rsidRDefault="00C2631E"/>
        </w:tc>
        <w:tc>
          <w:tcPr>
            <w:tcW w:w="1135" w:type="dxa"/>
          </w:tcPr>
          <w:p w:rsidR="00C2631E" w:rsidRDefault="00C2631E"/>
        </w:tc>
        <w:tc>
          <w:tcPr>
            <w:tcW w:w="1277" w:type="dxa"/>
          </w:tcPr>
          <w:p w:rsidR="00C2631E" w:rsidRDefault="00C2631E"/>
        </w:tc>
        <w:tc>
          <w:tcPr>
            <w:tcW w:w="710" w:type="dxa"/>
          </w:tcPr>
          <w:p w:rsidR="00C2631E" w:rsidRDefault="00C2631E"/>
        </w:tc>
        <w:tc>
          <w:tcPr>
            <w:tcW w:w="426" w:type="dxa"/>
          </w:tcPr>
          <w:p w:rsidR="00C2631E" w:rsidRDefault="00C2631E"/>
        </w:tc>
        <w:tc>
          <w:tcPr>
            <w:tcW w:w="993" w:type="dxa"/>
          </w:tcPr>
          <w:p w:rsidR="00C2631E" w:rsidRDefault="00C2631E"/>
        </w:tc>
      </w:tr>
      <w:tr w:rsidR="00C2631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63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2631E" w:rsidRPr="00DB09F1" w:rsidTr="00303E6F">
        <w:trPr>
          <w:trHeight w:hRule="exact" w:val="50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Международные, федеральные и региональные нормативно-правовые акты регламентирующие вопросы инклюзивного образования.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«инклюзивное образование», соотношение понятий «интеграция» и «инклюзия».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«ограниченные возможности здоровья», «инвалидность», «особые образовательные потребности».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инклюзивного образования.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особенности развития детей с сенсорными нарушениями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особенности развития детей с нарушениями речи.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особенности развития детей с нарушениями опорно-двигательного аппарата.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особенности развития детей с задержкой психического развития.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Основные особенности развития детей с умственной отсталостью.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особенности развития детей с нарушениями эмоционально-волевой сферы.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Цели, задачи комплексного обследования детей с ограниченными возможностями здоровья.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Структурные компоненты и содержание комплексного обследования детей с ОВЗ.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Направления обследования ребенка с ОВЗ специалистами образовательного учреждения.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Определение целей, задач, содержания психолого-педагогической поддержки детей в условиях инклюзивного образования.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Составление индивидуальной программы развития ребенка с ОВЗ, индивидуальный образовательный маршрут.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Организация инклюзивного образования в дошкольном образовательном учреждении. Нормативно-правовая база работы ДОУ </w:t>
            </w:r>
            <w:proofErr w:type="gramStart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инклюзивного образованию</w:t>
            </w:r>
            <w:proofErr w:type="gram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работы психолого-медико-педагогического консилиума ДОУ.</w:t>
            </w:r>
          </w:p>
          <w:p w:rsidR="00C2631E" w:rsidRPr="00C10E82" w:rsidRDefault="009770B2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Технологии инклюзивного образования в ДОУ.</w:t>
            </w:r>
          </w:p>
        </w:tc>
      </w:tr>
    </w:tbl>
    <w:p w:rsidR="00C2631E" w:rsidRPr="00C10E82" w:rsidRDefault="009770B2">
      <w:pPr>
        <w:rPr>
          <w:sz w:val="0"/>
          <w:szCs w:val="0"/>
          <w:lang w:val="ru-RU"/>
        </w:rPr>
      </w:pPr>
      <w:r w:rsidRPr="00C10E82">
        <w:rPr>
          <w:lang w:val="ru-RU"/>
        </w:rPr>
        <w:br w:type="page"/>
      </w:r>
    </w:p>
    <w:tbl>
      <w:tblPr>
        <w:tblW w:w="103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"/>
        <w:gridCol w:w="740"/>
        <w:gridCol w:w="34"/>
        <w:gridCol w:w="1894"/>
        <w:gridCol w:w="34"/>
        <w:gridCol w:w="1827"/>
        <w:gridCol w:w="3150"/>
        <w:gridCol w:w="34"/>
        <w:gridCol w:w="1557"/>
        <w:gridCol w:w="970"/>
        <w:gridCol w:w="34"/>
      </w:tblGrid>
      <w:tr w:rsidR="00C2631E" w:rsidTr="00303E6F">
        <w:trPr>
          <w:gridAfter w:val="1"/>
          <w:wAfter w:w="34" w:type="dxa"/>
          <w:trHeight w:hRule="exact" w:val="416"/>
        </w:trPr>
        <w:tc>
          <w:tcPr>
            <w:tcW w:w="4563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50" w:type="dxa"/>
          </w:tcPr>
          <w:p w:rsidR="00C2631E" w:rsidRDefault="00C2631E"/>
        </w:tc>
        <w:tc>
          <w:tcPr>
            <w:tcW w:w="1591" w:type="dxa"/>
            <w:gridSpan w:val="2"/>
          </w:tcPr>
          <w:p w:rsidR="00C2631E" w:rsidRDefault="00C2631E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631E" w:rsidRPr="00DB09F1" w:rsidTr="00303E6F">
        <w:trPr>
          <w:gridAfter w:val="1"/>
          <w:wAfter w:w="34" w:type="dxa"/>
          <w:trHeight w:hRule="exact" w:val="47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создание </w:t>
            </w:r>
            <w:proofErr w:type="spellStart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</w:t>
            </w:r>
            <w:r w:rsid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зентаций,индивидуальный</w:t>
            </w:r>
            <w:proofErr w:type="spellEnd"/>
            <w:r w:rsid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зачет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928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315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59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3E6F" w:rsidTr="00303E6F">
        <w:trPr>
          <w:gridBefore w:val="1"/>
          <w:wBefore w:w="34" w:type="dxa"/>
          <w:trHeight w:hRule="exact" w:val="1628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Ахметова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Д.З.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 и психология инклюзивного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Д.З. Ахметова, З.Г. Нигматов, Т.А.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Челнокова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; под ред. Д.З. Ахметовой ; Институт экономики, управления и права (г. Казань), Кафедра теоретической и инклюзивной педагогики. - - 204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=257980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2013.</w:t>
            </w:r>
          </w:p>
        </w:tc>
      </w:tr>
      <w:tr w:rsidR="00303E6F" w:rsidTr="00303E6F">
        <w:trPr>
          <w:gridBefore w:val="1"/>
          <w:wBefore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Семаго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Н.Я.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Инклюзивный детский сад: деятельность специалистов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303E6F" w:rsidTr="00303E6F">
        <w:trPr>
          <w:gridBefore w:val="1"/>
          <w:wBefore w:w="34" w:type="dxa"/>
          <w:trHeight w:hRule="exact" w:val="478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03E6F" w:rsidTr="00303E6F">
        <w:trPr>
          <w:gridBefore w:val="1"/>
          <w:wBefore w:w="34" w:type="dxa"/>
          <w:trHeight w:hRule="exact" w:val="1014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Староверова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М.С.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образование. Настольная книга педагога, работающего с детьми с ОВЗ [Электронный ресурс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М.С.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[и др.]. —Режим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/96318. 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C2631E"/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3E6F" w:rsidTr="00303E6F">
        <w:trPr>
          <w:gridBefore w:val="1"/>
          <w:wBefore w:w="34" w:type="dxa"/>
          <w:trHeight w:hRule="exact" w:val="791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Выготский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Л.С.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проблемы современной дефектологии [Электронный ресурс] / Л.С. Выготский.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Режим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https://e.lanbook.com/book/96053. 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303E6F" w:rsidTr="00303E6F">
        <w:trPr>
          <w:gridBefore w:val="1"/>
          <w:wBefore w:w="34" w:type="dxa"/>
          <w:trHeight w:hRule="exact" w:val="1434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Грищенко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Т.А.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Сенсорное развитие дошкольников с нарушением зрения в условиях специального и инклюзивного образования. Тематические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инидивидуальные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 и игры [Электронный ресурс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Т.А. Грищенко. —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/96312. 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2017.</w:t>
            </w:r>
          </w:p>
        </w:tc>
      </w:tr>
      <w:tr w:rsidR="00303E6F" w:rsidTr="00303E6F">
        <w:trPr>
          <w:gridBefore w:val="1"/>
          <w:wBefore w:w="34" w:type="dxa"/>
          <w:trHeight w:hRule="exact" w:val="1971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целостного развития ребенка-дошкольника как субъекта детской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студентов высших учебных заведений / В.В.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Крулехт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- 137 с. -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 ;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=272170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Елец : Елецкий государственный университет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 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</w:t>
            </w:r>
          </w:p>
        </w:tc>
      </w:tr>
      <w:tr w:rsidR="00303E6F" w:rsidTr="00303E6F">
        <w:trPr>
          <w:gridBefore w:val="1"/>
          <w:wBefore w:w="34" w:type="dxa"/>
          <w:trHeight w:hRule="exact" w:val="2268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А.Г.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А.Г. Московкина ; под ред. В.И. Селиверстова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- 252 с. -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978-5-4263-0153-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=275030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МПГУ, 2014.</w:t>
            </w:r>
          </w:p>
        </w:tc>
      </w:tr>
      <w:tr w:rsidR="00303E6F" w:rsidRPr="00DB09F1" w:rsidTr="00A75FC9">
        <w:trPr>
          <w:gridBefore w:val="1"/>
          <w:wBefore w:w="34" w:type="dxa"/>
          <w:trHeight w:hRule="exact" w:val="1806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А.Г.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Семейное воспитание детей с различными нарушениями в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развитии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студентов вузов / А.Г. Московкина ; под ред. В. Селиверстова. - 263 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(Коррекционная психология). - </w:t>
            </w:r>
            <w:proofErr w:type="spell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978-5-691-02176-</w:t>
            </w:r>
            <w:proofErr w:type="gramStart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=429699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Гуманитарный издательский центр ВЛАДОС, 2015</w:t>
            </w:r>
          </w:p>
        </w:tc>
      </w:tr>
      <w:tr w:rsidR="00303E6F" w:rsidTr="00303E6F">
        <w:trPr>
          <w:gridBefore w:val="1"/>
          <w:wBefore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Семаго М.М., Семаго Н.Я.</w:t>
            </w:r>
          </w:p>
        </w:tc>
        <w:tc>
          <w:tcPr>
            <w:tcW w:w="50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Pr="00303E6F" w:rsidRDefault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отклоняющегося развития: Модель анализа и ее использование в практической деятельности</w:t>
            </w:r>
          </w:p>
        </w:tc>
        <w:tc>
          <w:tcPr>
            <w:tcW w:w="25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303E6F" w:rsidRDefault="00303E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6.2. Перечень ресурсов информационно-телекоммуникационной сети "Интернет"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Психолого-педагогическое сопровождение детей в условиях инклюзивного образования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03E6F" w:rsidRPr="00DB09F1" w:rsidTr="00303E6F">
        <w:trPr>
          <w:gridAfter w:val="1"/>
          <w:wAfter w:w="34" w:type="dxa"/>
          <w:trHeight w:hRule="exact" w:val="946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Pr="00DB09F1" w:rsidRDefault="00DB09F1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C2631E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10E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303E6F" w:rsidRPr="00303E6F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303E6F" w:rsidRPr="00303E6F" w:rsidTr="00303E6F">
        <w:trPr>
          <w:gridAfter w:val="1"/>
          <w:wAfter w:w="34" w:type="dxa"/>
          <w:trHeight w:hRule="exact" w:val="28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Default="00303E6F" w:rsidP="00303E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C2631E" w:rsidRPr="00303E6F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928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315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59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507"/>
        </w:trPr>
        <w:tc>
          <w:tcPr>
            <w:tcW w:w="7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31E" w:rsidRDefault="009770B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9F1" w:rsidRPr="00DB09F1" w:rsidRDefault="00DB09F1" w:rsidP="00DB09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C2631E" w:rsidRPr="00303E6F" w:rsidRDefault="00C263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  <w:tc>
          <w:tcPr>
            <w:gridSpan w:val="2"/>
          </w:tcPr>
          <w:p w:rsidR="00DB09F1" w:rsidRPr="00DB09F1" w:rsidRDefault="00DB09F1" w:rsidP="00DB09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774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928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86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315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1591" w:type="dxa"/>
            <w:gridSpan w:val="2"/>
          </w:tcPr>
          <w:p w:rsidR="00C2631E" w:rsidRPr="00C10E82" w:rsidRDefault="00C2631E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C2631E" w:rsidRPr="00C10E82" w:rsidRDefault="00C2631E">
            <w:pPr>
              <w:rPr>
                <w:lang w:val="ru-RU"/>
              </w:rPr>
            </w:pPr>
          </w:p>
        </w:tc>
      </w:tr>
      <w:tr w:rsidR="00C2631E" w:rsidRPr="00DB09F1" w:rsidTr="00303E6F">
        <w:trPr>
          <w:gridAfter w:val="1"/>
          <w:wAfter w:w="34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31E" w:rsidRPr="00C10E82" w:rsidRDefault="009770B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0E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2631E" w:rsidRPr="00DB09F1" w:rsidTr="00303E6F">
        <w:trPr>
          <w:gridAfter w:val="1"/>
          <w:wAfter w:w="34" w:type="dxa"/>
          <w:trHeight w:hRule="exact" w:val="135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3E6F" w:rsidRPr="00303E6F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по дисциплине представлен в Приложении 2.</w:t>
            </w:r>
          </w:p>
          <w:p w:rsidR="00303E6F" w:rsidRPr="00303E6F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3E6F" w:rsidRPr="00DB09F1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Нормативные документы по учебной деятельности представлены на сайте ФГБОУ ВО НГПУ им. </w:t>
            </w:r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B09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C2631E" w:rsidRPr="00C10E82" w:rsidRDefault="00303E6F" w:rsidP="00303E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03E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C2631E" w:rsidRPr="00C10E82" w:rsidRDefault="00C2631E">
      <w:pPr>
        <w:rPr>
          <w:lang w:val="ru-RU"/>
        </w:rPr>
      </w:pPr>
    </w:p>
    <w:sectPr w:rsidR="00C2631E" w:rsidRPr="00C10E82" w:rsidSect="00C263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7EC2"/>
    <w:rsid w:val="0002418B"/>
    <w:rsid w:val="001F0BC7"/>
    <w:rsid w:val="00303E6F"/>
    <w:rsid w:val="00580FD3"/>
    <w:rsid w:val="009770B2"/>
    <w:rsid w:val="00A75FC9"/>
    <w:rsid w:val="00B907DB"/>
    <w:rsid w:val="00C10E82"/>
    <w:rsid w:val="00C2631E"/>
    <w:rsid w:val="00CA77F0"/>
    <w:rsid w:val="00CB5666"/>
    <w:rsid w:val="00D31453"/>
    <w:rsid w:val="00DB09F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52200F9-F29F-4FA8-A2B1-6BA015F47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263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0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0F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608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0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3425</Words>
  <Characters>19528</Characters>
  <Application>Microsoft Office Word</Application>
  <DocSecurity>0</DocSecurity>
  <Lines>162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МДОЗ-17,18_plx_Психолого-педагогические основы инклюзивного образования в детском саду</vt:lpstr>
      <vt:lpstr>Лист1</vt:lpstr>
    </vt:vector>
  </TitlesOfParts>
  <Company/>
  <LinksUpToDate>false</LinksUpToDate>
  <CharactersWithSpaces>22908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МДОЗ-17,18_plx_Психолого-педагогические основы инклюзивного образования в детском саду</dc:title>
  <dc:creator>FastReport.NET</dc:creator>
  <cp:lastModifiedBy>Belinova</cp:lastModifiedBy>
  <cp:revision>5</cp:revision>
  <cp:lastPrinted>2019-03-18T06:20:00Z</cp:lastPrinted>
  <dcterms:created xsi:type="dcterms:W3CDTF">2019-03-22T07:41:00Z</dcterms:created>
  <dcterms:modified xsi:type="dcterms:W3CDTF">2019-08-15T15:49:00Z</dcterms:modified>
</cp:coreProperties>
</file>